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5262" w:rsidRDefault="00A55262">
      <w:r>
        <w:t>The Unyielding Spirit: A Biographical Portrait of Herbert Macaulay</w:t>
      </w:r>
    </w:p>
    <w:p w:rsidR="00A55262" w:rsidRDefault="00A55262">
      <w:r>
        <w:t>The sun cast its golden rays over the bustling streets of Lagos, Nigeria, on November 14, 1864. It was a day that would mark the arrival of a legend, a man who would shape the destiny of a nation. Olayinka Herbert Samuel Heelas Badmus Macaulay, fondly referred to as Herbert Macaulay, was born to Thomas Babington Macaulay and Abigail Crowther Macaulay. His grandfather, Bishop Samuel Ajayi Crowther, was a renowned figure in the Anglican Church, and his father was a respected educator and clergyman.</w:t>
      </w:r>
    </w:p>
    <w:p w:rsidR="00A55262" w:rsidRDefault="00A55262">
      <w:r>
        <w:t xml:space="preserve">    Herbert’s early life was a blend of tradition and modernity. As a member of the Lagos elite, he was exposed to the finest education and cultural influences of his time. His father, Thomas Babington Macaulay, was the founder of CMS Grammar School, Lagos, and Herbert would often accompany him to the school. These experiences instilled in him a deep appreciation for education and a strong sense of purpose.</w:t>
      </w:r>
    </w:p>
    <w:p w:rsidR="00A55262" w:rsidRDefault="00A55262">
      <w:r>
        <w:t xml:space="preserve">    Herbert’s academic prowess earned him a government scholarship to study civil engineering in England. During his time in England, he developed a keen interest in politics and social justice, which would later shape his career as a nationalist and politician.</w:t>
      </w:r>
    </w:p>
    <w:p w:rsidR="00A55262" w:rsidRDefault="00A55262">
      <w:r>
        <w:t xml:space="preserve">    Upon his return to Nigeria, Herbert Macaulay was appalled by the injustices perpetrated by the British colonial government. He saw firsthand the exploitation of Nigerians, the disregard for traditional institutions, and the erosion of native rights. These experiences transformed him into a fierce advocate for Nigerian rights and self-governance.</w:t>
      </w:r>
    </w:p>
    <w:p w:rsidR="00A55262" w:rsidRDefault="00A55262">
      <w:r>
        <w:t xml:space="preserve">      Macaulay’s activism was not limited to writing scathing articles and editorials. He was a master orator, using his words to mobilize the masses and challenge the colonial authorities. His leadership skills and charisma earned him the respect of his peers and the admiration of the Nigerian people.</w:t>
      </w:r>
    </w:p>
    <w:p w:rsidR="00A55262" w:rsidRDefault="00A55262">
      <w:r>
        <w:t xml:space="preserve">      Herbert Macaulay’s contributions to Nigerian nationalism cannot be overstated. He was a founding member of the Nigerian National Democratic Party (NNDP), the first political party in Nigeria. Through his leadership, the party advocated for self-governance, democracy, and the rights of Nigerians.</w:t>
      </w:r>
    </w:p>
    <w:p w:rsidR="00A55262" w:rsidRDefault="00A55262">
      <w:r>
        <w:t xml:space="preserve">    Macaulay’s nationalism was not merely a reaction to colonialism; it was a vision for a united, independent Nigeria. He worked tirelessly to build bridges between different ethnic groups and to promote a sense of national identity.</w:t>
      </w:r>
    </w:p>
    <w:p w:rsidR="00A55262" w:rsidRDefault="00A55262">
      <w:r>
        <w:t xml:space="preserve">    Today, Herbert Macaulay is remembered as the “Father of Nigerian Nationalism.” His legacy extends beyond his contributions to politics; he was a pioneer in education, journalism, and music. His love for music was evident in his talent for playing the violin, and his passion for education led him to support various initiatives to promote learning in Nigeria.</w:t>
      </w:r>
    </w:p>
    <w:p w:rsidR="00A55262" w:rsidRDefault="00A55262">
      <w:r>
        <w:t xml:space="preserve">    As I reflect on Herbert Macaulay’s life, I am struck by his unwavering commitment to his principles. In an era marked by colonialism and oppression, he stood tall, using his voice and pen to challenge injustice. His story serves as a testament to the power of courage and conviction.</w:t>
      </w:r>
    </w:p>
    <w:p w:rsidR="00A55262" w:rsidRDefault="00A55262">
      <w:r>
        <w:t xml:space="preserve">     I chose to write about Herbert Macaulay because of his profound impact on Nigerian history. His life was a testament to the power of activism and leadership. Through his story, I hope to inspire readers to appreciate the complexities of Nigerian history and the contributions of its national hero.**The Unyielding Spirit: A Biographical Portrait of Herbert Macaulay**</w:t>
      </w:r>
    </w:p>
    <w:p w:rsidR="00A55262" w:rsidRDefault="00A55262"/>
    <w:p w:rsidR="00A55262" w:rsidRDefault="00A55262">
      <w:r>
        <w:t>The sun cast its golden rays over the bustling streets of Lagos, Nigeria, on November 14, 1864. It was a day that would mark the arrival of a legend, a man who would shape the destiny of a nation. Olayinka Herbert Samuel Heelas Badmus Macaulay, fondly referred to as Herbert Macaulay, was born to Thomas Babington Macaulay and Abigail Crowther Macaulay. His grandfather, Bishop Samuel Ajayi Crowther, was a renowned figure in the Anglican Church, and his father was a respected educator and clergyman.</w:t>
      </w:r>
    </w:p>
    <w:p w:rsidR="00A55262" w:rsidRDefault="00A55262">
      <w:r>
        <w:t xml:space="preserve">    Herbert’s early life was a blend of tradition and modernity. As a member of the Lagos elite, he was exposed to the finest education and cultural influences of his time. His father, Thomas Babington Macaulay, was the founder of CMS Grammar School, Lagos, and Herbert would often accompany him to the school. These experiences instilled in him a deep appreciation for education and a strong sense of purpose.</w:t>
      </w:r>
    </w:p>
    <w:p w:rsidR="00A55262" w:rsidRDefault="00A55262">
      <w:r>
        <w:t xml:space="preserve">    Herbert’s academic prowess earned him a government scholarship to study civil engineering in England. During his time in England, he developed a keen interest in politics and social justice, which would later shape his career as a nationalist and politician.</w:t>
      </w:r>
    </w:p>
    <w:p w:rsidR="00A55262" w:rsidRDefault="00A55262">
      <w:r>
        <w:t xml:space="preserve">    Upon his return to Nigeria, Herbert Macaulay was appalled by the injustices perpetrated by the British colonial government. He saw firsthand the exploitation of Nigerians, the disregard for traditional institutions, and the erosion of native rights. These experiences transformed him into a fierce advocate for Nigerian rights and self-governance.</w:t>
      </w:r>
    </w:p>
    <w:p w:rsidR="00A55262" w:rsidRDefault="00A55262">
      <w:r>
        <w:t xml:space="preserve">      Macaulay’s activism was not limited to writing scathing articles and editorials. He was a master orator, using his words to mobilize the masses and challenge the colonial authorities. His leadership skills and charisma earned him the respect of his peers and the admiration of the Nigerian people.</w:t>
      </w:r>
    </w:p>
    <w:p w:rsidR="00A55262" w:rsidRDefault="00A55262">
      <w:r>
        <w:t xml:space="preserve">      Herbert Macaulay’s contributions to Nigerian nationalism cannot be overstated. He was a founding member of the Nigerian National Democratic Party (NNDP), the first political party in Nigeria. Through his leadership, the party advocated for self-governance, democracy, and the rights of Nigerians.</w:t>
      </w:r>
    </w:p>
    <w:p w:rsidR="00A55262" w:rsidRDefault="00A55262">
      <w:r>
        <w:t xml:space="preserve">    Macaulay’s nationalism was not merely a reaction to colonialism; it was a vision for a united, independent Nigeria. He worked tirelessly to build bridges between different ethnic groups and to promote a sense of national identity.</w:t>
      </w:r>
    </w:p>
    <w:p w:rsidR="00A55262" w:rsidRDefault="00A55262">
      <w:r>
        <w:t xml:space="preserve">    Today, Herbert Macaulay is remembered as the “Father of Nigerian Nationalism.” His legacy extends beyond his contributions to politics; he was a pioneer in education, journalism, and music. His love for music was evident in his talent for playing the violin, and his passion for education led him to support various initiatives to promote learning in Nigeria.</w:t>
      </w:r>
    </w:p>
    <w:p w:rsidR="00A55262" w:rsidRDefault="00A55262">
      <w:r>
        <w:t xml:space="preserve">    As I reflect on Herbert Macaulay’s life, I am struck by his unwavering commitment to his principles. In an era marked by colonialism and oppression, he stood tall, using his voice and pen to challenge injustice. His story serves as a testament to the power of courage and conviction.</w:t>
      </w:r>
    </w:p>
    <w:p w:rsidR="00A55262" w:rsidRDefault="00A55262">
      <w:r>
        <w:t xml:space="preserve">     I chose to write about Herbert Macaulay because of his profound impact on Nigerian history. His life was a testament to the power of activism and leadership. Through his story, I hope to inspire readers to appreciate the complexities of Nigerian history and the contributions of its national hero.</w:t>
      </w:r>
    </w:p>
    <w:sectPr w:rsidR="00A55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62"/>
    <w:rsid w:val="00184A5B"/>
    <w:rsid w:val="003F6483"/>
    <w:rsid w:val="00A5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C080C2"/>
  <w15:chartTrackingRefBased/>
  <w15:docId w15:val="{992B7D95-A7DE-E348-AE81-8E76BE24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Alade George</dc:creator>
  <cp:keywords/>
  <dc:description/>
  <cp:lastModifiedBy>Alade George</cp:lastModifiedBy>
  <cp:revision>4</cp:revision>
  <dcterms:created xsi:type="dcterms:W3CDTF">2025-10-15T02:31:00Z</dcterms:created>
  <dcterms:modified xsi:type="dcterms:W3CDTF">2025-10-15T02:33:00Z</dcterms:modified>
</cp:coreProperties>
</file>